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388BA05E" w:rsidR="007B3861" w:rsidRPr="00F81425" w:rsidRDefault="00B364F1" w:rsidP="00F81425">
      <w:pPr>
        <w:pStyle w:val="Title"/>
        <w:spacing w:line="235" w:lineRule="auto"/>
        <w:ind w:left="240" w:right="1090"/>
        <w:rPr>
          <w:b w:val="0"/>
          <w:bCs w:val="0"/>
          <w:color w:val="4459B8"/>
          <w:spacing w:val="-8"/>
          <w:sz w:val="24"/>
          <w:szCs w:val="24"/>
        </w:rPr>
      </w:pPr>
      <w:r w:rsidRPr="00B364F1">
        <w:rPr>
          <w:b w:val="0"/>
          <w:bCs w:val="0"/>
          <w:color w:val="4459B8"/>
          <w:spacing w:val="-8"/>
          <w:sz w:val="24"/>
          <w:szCs w:val="24"/>
        </w:rPr>
        <w:t>28</w:t>
      </w:r>
      <w:r w:rsidRPr="00B364F1">
        <w:rPr>
          <w:b w:val="0"/>
          <w:bCs w:val="0"/>
          <w:color w:val="4459B8"/>
          <w:spacing w:val="-8"/>
          <w:sz w:val="24"/>
          <w:szCs w:val="24"/>
          <w:vertAlign w:val="superscript"/>
        </w:rPr>
        <w:t>th</w:t>
      </w:r>
      <w:r w:rsidRPr="00B364F1">
        <w:rPr>
          <w:b w:val="0"/>
          <w:bCs w:val="0"/>
          <w:color w:val="4459B8"/>
          <w:spacing w:val="-8"/>
          <w:sz w:val="24"/>
          <w:szCs w:val="24"/>
        </w:rPr>
        <w:t xml:space="preserve"> </w:t>
      </w:r>
      <w:r w:rsidR="00944915" w:rsidRPr="00B364F1">
        <w:rPr>
          <w:b w:val="0"/>
          <w:bCs w:val="0"/>
          <w:color w:val="4459B8"/>
          <w:spacing w:val="-8"/>
          <w:sz w:val="24"/>
          <w:szCs w:val="24"/>
        </w:rPr>
        <w:t>March</w:t>
      </w:r>
      <w:r w:rsidR="009C7311" w:rsidRPr="00B364F1">
        <w:rPr>
          <w:b w:val="0"/>
          <w:bCs w:val="0"/>
          <w:color w:val="4459B8"/>
          <w:spacing w:val="-8"/>
          <w:sz w:val="24"/>
          <w:szCs w:val="24"/>
        </w:rPr>
        <w:t xml:space="preserve"> </w:t>
      </w:r>
      <w:r w:rsidR="00A470E0" w:rsidRPr="00B364F1">
        <w:rPr>
          <w:b w:val="0"/>
          <w:bCs w:val="0"/>
          <w:color w:val="4459B8"/>
          <w:spacing w:val="-8"/>
          <w:sz w:val="24"/>
          <w:szCs w:val="24"/>
        </w:rPr>
        <w:t>2024</w:t>
      </w:r>
    </w:p>
    <w:p w14:paraId="246900E2" w14:textId="77777777" w:rsidR="0000534C" w:rsidRDefault="0000534C" w:rsidP="00507921">
      <w:pPr>
        <w:spacing w:before="115" w:line="314" w:lineRule="auto"/>
        <w:ind w:right="1105"/>
        <w:rPr>
          <w:color w:val="263366"/>
          <w:sz w:val="21"/>
        </w:rPr>
      </w:pPr>
    </w:p>
    <w:p w14:paraId="6F386E35" w14:textId="5BC51D5F" w:rsidR="00603F78" w:rsidRDefault="00866440" w:rsidP="008E134A">
      <w:pPr>
        <w:pStyle w:val="BodyText"/>
        <w:rPr>
          <w:b/>
          <w:bCs/>
          <w:sz w:val="40"/>
          <w:szCs w:val="44"/>
        </w:rPr>
      </w:pPr>
      <w:r>
        <w:rPr>
          <w:b/>
          <w:bCs/>
          <w:sz w:val="40"/>
          <w:szCs w:val="44"/>
        </w:rPr>
        <w:t xml:space="preserve">Yocova Partner </w:t>
      </w:r>
      <w:r w:rsidR="00603F78" w:rsidRPr="00603F78">
        <w:rPr>
          <w:b/>
          <w:bCs/>
          <w:sz w:val="40"/>
          <w:szCs w:val="44"/>
        </w:rPr>
        <w:t>KEYVAN Aviation Launches Comprehensive Airports Operational &amp; Sustainability Report</w:t>
      </w:r>
    </w:p>
    <w:p w14:paraId="24286EE4" w14:textId="77777777" w:rsidR="0048258A" w:rsidRDefault="00866440" w:rsidP="00603F78">
      <w:pPr>
        <w:pStyle w:val="Subhead"/>
        <w:rPr>
          <w:b w:val="0"/>
          <w:bCs w:val="0"/>
          <w:color w:val="263366"/>
          <w:sz w:val="18"/>
        </w:rPr>
      </w:pPr>
      <w:r>
        <w:rPr>
          <w:b w:val="0"/>
          <w:bCs w:val="0"/>
          <w:color w:val="263366"/>
          <w:sz w:val="18"/>
        </w:rPr>
        <w:t>Yocova Partner</w:t>
      </w:r>
      <w:r w:rsidR="00052CD6">
        <w:rPr>
          <w:b w:val="0"/>
          <w:bCs w:val="0"/>
          <w:color w:val="263366"/>
          <w:sz w:val="18"/>
        </w:rPr>
        <w:t>,</w:t>
      </w:r>
      <w:r>
        <w:rPr>
          <w:b w:val="0"/>
          <w:bCs w:val="0"/>
          <w:color w:val="263366"/>
          <w:sz w:val="18"/>
        </w:rPr>
        <w:t xml:space="preserve"> </w:t>
      </w:r>
      <w:r w:rsidR="00603F78" w:rsidRPr="00603F78">
        <w:rPr>
          <w:b w:val="0"/>
          <w:bCs w:val="0"/>
          <w:color w:val="263366"/>
          <w:sz w:val="18"/>
        </w:rPr>
        <w:t xml:space="preserve">KEYVAN Aviation, </w:t>
      </w:r>
      <w:r>
        <w:rPr>
          <w:b w:val="0"/>
          <w:bCs w:val="0"/>
          <w:color w:val="263366"/>
          <w:sz w:val="18"/>
        </w:rPr>
        <w:t xml:space="preserve">is now </w:t>
      </w:r>
      <w:r w:rsidR="00603F78" w:rsidRPr="00603F78">
        <w:rPr>
          <w:b w:val="0"/>
          <w:bCs w:val="0"/>
          <w:color w:val="263366"/>
          <w:sz w:val="18"/>
        </w:rPr>
        <w:t>offering a state-of-</w:t>
      </w:r>
      <w:r>
        <w:rPr>
          <w:b w:val="0"/>
          <w:bCs w:val="0"/>
          <w:color w:val="263366"/>
          <w:sz w:val="18"/>
        </w:rPr>
        <w:t>the-</w:t>
      </w:r>
      <w:r w:rsidR="00603F78" w:rsidRPr="00603F78">
        <w:rPr>
          <w:b w:val="0"/>
          <w:bCs w:val="0"/>
          <w:color w:val="263366"/>
          <w:sz w:val="18"/>
        </w:rPr>
        <w:t xml:space="preserve">art, all-in-one report for </w:t>
      </w:r>
      <w:r w:rsidR="0048258A">
        <w:rPr>
          <w:b w:val="0"/>
          <w:bCs w:val="0"/>
          <w:color w:val="263366"/>
          <w:sz w:val="18"/>
        </w:rPr>
        <w:t>a</w:t>
      </w:r>
      <w:r w:rsidR="00603F78" w:rsidRPr="00603F78">
        <w:rPr>
          <w:b w:val="0"/>
          <w:bCs w:val="0"/>
          <w:color w:val="263366"/>
          <w:sz w:val="18"/>
        </w:rPr>
        <w:t xml:space="preserve">irports </w:t>
      </w:r>
      <w:r w:rsidR="00052CD6">
        <w:rPr>
          <w:b w:val="0"/>
          <w:bCs w:val="0"/>
          <w:color w:val="263366"/>
          <w:sz w:val="18"/>
        </w:rPr>
        <w:t>utilising</w:t>
      </w:r>
      <w:r w:rsidR="00603F78" w:rsidRPr="00603F78">
        <w:rPr>
          <w:b w:val="0"/>
          <w:bCs w:val="0"/>
          <w:color w:val="263366"/>
          <w:sz w:val="18"/>
        </w:rPr>
        <w:t xml:space="preserve"> their operational and sustainability data. </w:t>
      </w:r>
      <w:r w:rsidR="00052CD6" w:rsidRPr="00052CD6">
        <w:rPr>
          <w:b w:val="0"/>
          <w:bCs w:val="0"/>
          <w:color w:val="263366"/>
          <w:sz w:val="18"/>
        </w:rPr>
        <w:t>Through the utilization of unique calculation algorithms and comprehensive data collection methods, KEYVAN Aviation gathers data automatically. This encompasses all aspects of airport flight procedures, including take-off and landing, holding patterns, and taxiways leading up to the gates. Leveraging infrastructure data meticulously crafted by KEYVAN Aviation's aeronautical data team, this information is then synthesized into the 24-hour operational review concept, ensuring timely delivery of critical insights.</w:t>
      </w:r>
      <w:r w:rsidR="00052CD6">
        <w:rPr>
          <w:b w:val="0"/>
          <w:bCs w:val="0"/>
          <w:color w:val="263366"/>
          <w:sz w:val="18"/>
        </w:rPr>
        <w:t xml:space="preserve"> </w:t>
      </w:r>
    </w:p>
    <w:p w14:paraId="0BF168A9" w14:textId="1D45FA9A" w:rsidR="00603F78" w:rsidRPr="00603F78" w:rsidRDefault="00603F78" w:rsidP="00603F78">
      <w:pPr>
        <w:pStyle w:val="Subhead"/>
        <w:rPr>
          <w:b w:val="0"/>
          <w:bCs w:val="0"/>
          <w:color w:val="263366"/>
          <w:sz w:val="18"/>
        </w:rPr>
      </w:pPr>
      <w:r w:rsidRPr="00603F78">
        <w:rPr>
          <w:b w:val="0"/>
          <w:bCs w:val="0"/>
          <w:color w:val="263366"/>
          <w:sz w:val="18"/>
        </w:rPr>
        <w:t xml:space="preserve">All flights including with </w:t>
      </w:r>
      <w:r w:rsidR="0048258A">
        <w:rPr>
          <w:b w:val="0"/>
          <w:bCs w:val="0"/>
          <w:color w:val="263366"/>
          <w:sz w:val="18"/>
        </w:rPr>
        <w:t>a</w:t>
      </w:r>
      <w:r w:rsidRPr="00603F78">
        <w:rPr>
          <w:b w:val="0"/>
          <w:bCs w:val="0"/>
          <w:color w:val="263366"/>
          <w:sz w:val="18"/>
        </w:rPr>
        <w:t xml:space="preserve">rrival and </w:t>
      </w:r>
      <w:r w:rsidR="0048258A">
        <w:rPr>
          <w:b w:val="0"/>
          <w:bCs w:val="0"/>
          <w:color w:val="263366"/>
          <w:sz w:val="18"/>
        </w:rPr>
        <w:t>d</w:t>
      </w:r>
      <w:r w:rsidRPr="00603F78">
        <w:rPr>
          <w:b w:val="0"/>
          <w:bCs w:val="0"/>
          <w:color w:val="263366"/>
          <w:sz w:val="18"/>
        </w:rPr>
        <w:t>eparture for 4,700 airport</w:t>
      </w:r>
      <w:r w:rsidR="00866440">
        <w:rPr>
          <w:b w:val="0"/>
          <w:bCs w:val="0"/>
          <w:color w:val="263366"/>
          <w:sz w:val="18"/>
        </w:rPr>
        <w:t>s</w:t>
      </w:r>
      <w:r w:rsidRPr="00603F78">
        <w:rPr>
          <w:b w:val="0"/>
          <w:bCs w:val="0"/>
          <w:color w:val="263366"/>
          <w:sz w:val="18"/>
        </w:rPr>
        <w:t xml:space="preserve"> globally </w:t>
      </w:r>
      <w:r w:rsidR="00052CD6">
        <w:rPr>
          <w:b w:val="0"/>
          <w:bCs w:val="0"/>
          <w:color w:val="263366"/>
          <w:sz w:val="18"/>
        </w:rPr>
        <w:t xml:space="preserve">are </w:t>
      </w:r>
      <w:r w:rsidRPr="00603F78">
        <w:rPr>
          <w:b w:val="0"/>
          <w:bCs w:val="0"/>
          <w:color w:val="263366"/>
          <w:sz w:val="18"/>
        </w:rPr>
        <w:t>reviewed and calculated. The report include</w:t>
      </w:r>
      <w:r w:rsidR="00052CD6">
        <w:rPr>
          <w:b w:val="0"/>
          <w:bCs w:val="0"/>
          <w:color w:val="263366"/>
          <w:sz w:val="18"/>
        </w:rPr>
        <w:t xml:space="preserve">s </w:t>
      </w:r>
      <w:r w:rsidRPr="00603F78">
        <w:rPr>
          <w:b w:val="0"/>
          <w:bCs w:val="0"/>
          <w:color w:val="263366"/>
          <w:sz w:val="18"/>
        </w:rPr>
        <w:t xml:space="preserve">all </w:t>
      </w:r>
      <w:r w:rsidR="0048258A">
        <w:rPr>
          <w:b w:val="0"/>
          <w:bCs w:val="0"/>
          <w:color w:val="263366"/>
          <w:sz w:val="18"/>
        </w:rPr>
        <w:t>a</w:t>
      </w:r>
      <w:r w:rsidRPr="00603F78">
        <w:rPr>
          <w:b w:val="0"/>
          <w:bCs w:val="0"/>
          <w:color w:val="263366"/>
          <w:sz w:val="18"/>
        </w:rPr>
        <w:t>rrival timing</w:t>
      </w:r>
      <w:r w:rsidR="00052CD6">
        <w:rPr>
          <w:b w:val="0"/>
          <w:bCs w:val="0"/>
          <w:color w:val="263366"/>
          <w:sz w:val="18"/>
        </w:rPr>
        <w:t>s</w:t>
      </w:r>
      <w:r w:rsidRPr="00603F78">
        <w:rPr>
          <w:b w:val="0"/>
          <w:bCs w:val="0"/>
          <w:color w:val="263366"/>
          <w:sz w:val="18"/>
        </w:rPr>
        <w:t xml:space="preserve"> and </w:t>
      </w:r>
      <w:r w:rsidR="0048258A">
        <w:rPr>
          <w:b w:val="0"/>
          <w:bCs w:val="0"/>
          <w:color w:val="263366"/>
          <w:sz w:val="18"/>
        </w:rPr>
        <w:t>t</w:t>
      </w:r>
      <w:r w:rsidRPr="00603F78">
        <w:rPr>
          <w:b w:val="0"/>
          <w:bCs w:val="0"/>
          <w:color w:val="263366"/>
          <w:sz w:val="18"/>
        </w:rPr>
        <w:t>axi-in timing</w:t>
      </w:r>
      <w:r w:rsidR="00052CD6">
        <w:rPr>
          <w:b w:val="0"/>
          <w:bCs w:val="0"/>
          <w:color w:val="263366"/>
          <w:sz w:val="18"/>
        </w:rPr>
        <w:t>s</w:t>
      </w:r>
      <w:r w:rsidRPr="00603F78">
        <w:rPr>
          <w:b w:val="0"/>
          <w:bCs w:val="0"/>
          <w:color w:val="263366"/>
          <w:sz w:val="18"/>
        </w:rPr>
        <w:t xml:space="preserve">, </w:t>
      </w:r>
      <w:r w:rsidR="0048258A">
        <w:rPr>
          <w:b w:val="0"/>
          <w:bCs w:val="0"/>
          <w:color w:val="263366"/>
          <w:sz w:val="18"/>
        </w:rPr>
        <w:t>d</w:t>
      </w:r>
      <w:r w:rsidRPr="00603F78">
        <w:rPr>
          <w:b w:val="0"/>
          <w:bCs w:val="0"/>
          <w:color w:val="263366"/>
          <w:sz w:val="18"/>
        </w:rPr>
        <w:t>eparture timing</w:t>
      </w:r>
      <w:r w:rsidR="00052CD6">
        <w:rPr>
          <w:b w:val="0"/>
          <w:bCs w:val="0"/>
          <w:color w:val="263366"/>
          <w:sz w:val="18"/>
        </w:rPr>
        <w:t>s</w:t>
      </w:r>
      <w:r w:rsidRPr="00603F78">
        <w:rPr>
          <w:b w:val="0"/>
          <w:bCs w:val="0"/>
          <w:color w:val="263366"/>
          <w:sz w:val="18"/>
        </w:rPr>
        <w:t xml:space="preserve"> and </w:t>
      </w:r>
      <w:r w:rsidR="0048258A">
        <w:rPr>
          <w:b w:val="0"/>
          <w:bCs w:val="0"/>
          <w:color w:val="263366"/>
          <w:sz w:val="18"/>
        </w:rPr>
        <w:t>t</w:t>
      </w:r>
      <w:r w:rsidRPr="00603F78">
        <w:rPr>
          <w:b w:val="0"/>
          <w:bCs w:val="0"/>
          <w:color w:val="263366"/>
          <w:sz w:val="18"/>
        </w:rPr>
        <w:t>axi-out timing</w:t>
      </w:r>
      <w:r w:rsidR="00052CD6">
        <w:rPr>
          <w:b w:val="0"/>
          <w:bCs w:val="0"/>
          <w:color w:val="263366"/>
          <w:sz w:val="18"/>
        </w:rPr>
        <w:t>s</w:t>
      </w:r>
      <w:r w:rsidRPr="00603F78">
        <w:rPr>
          <w:b w:val="0"/>
          <w:bCs w:val="0"/>
          <w:color w:val="263366"/>
          <w:sz w:val="18"/>
        </w:rPr>
        <w:t xml:space="preserve">, airport procedure usage reports, fuel burn report per flight during arrival and departure, CO2 generation report for each individual flight based on the </w:t>
      </w:r>
      <w:r w:rsidR="0048258A">
        <w:rPr>
          <w:b w:val="0"/>
          <w:bCs w:val="0"/>
          <w:color w:val="263366"/>
          <w:sz w:val="18"/>
        </w:rPr>
        <w:t>t</w:t>
      </w:r>
      <w:r w:rsidRPr="00603F78">
        <w:rPr>
          <w:b w:val="0"/>
          <w:bCs w:val="0"/>
          <w:color w:val="263366"/>
          <w:sz w:val="18"/>
        </w:rPr>
        <w:t>axi times reported and calculated. The report include</w:t>
      </w:r>
      <w:r w:rsidR="00052CD6">
        <w:rPr>
          <w:b w:val="0"/>
          <w:bCs w:val="0"/>
          <w:color w:val="263366"/>
          <w:sz w:val="18"/>
        </w:rPr>
        <w:t>s</w:t>
      </w:r>
      <w:r w:rsidRPr="00603F78">
        <w:rPr>
          <w:b w:val="0"/>
          <w:bCs w:val="0"/>
          <w:color w:val="263366"/>
          <w:sz w:val="18"/>
        </w:rPr>
        <w:t xml:space="preserve"> an overview for each flight and each airline. This extensive report, now available for compl</w:t>
      </w:r>
      <w:r w:rsidR="0048258A">
        <w:rPr>
          <w:b w:val="0"/>
          <w:bCs w:val="0"/>
          <w:color w:val="263366"/>
          <w:sz w:val="18"/>
        </w:rPr>
        <w:t>e</w:t>
      </w:r>
      <w:r w:rsidRPr="00603F78">
        <w:rPr>
          <w:b w:val="0"/>
          <w:bCs w:val="0"/>
          <w:color w:val="263366"/>
          <w:sz w:val="18"/>
        </w:rPr>
        <w:t xml:space="preserve">mentary download, offers unparalleled insights into airport operations worldwide, </w:t>
      </w:r>
      <w:r w:rsidR="0048258A">
        <w:rPr>
          <w:b w:val="0"/>
          <w:bCs w:val="0"/>
          <w:color w:val="263366"/>
          <w:sz w:val="18"/>
        </w:rPr>
        <w:t xml:space="preserve">and the </w:t>
      </w:r>
      <w:r w:rsidRPr="00603F78">
        <w:rPr>
          <w:b w:val="0"/>
          <w:bCs w:val="0"/>
          <w:color w:val="263366"/>
          <w:sz w:val="18"/>
        </w:rPr>
        <w:t xml:space="preserve">full 24 </w:t>
      </w:r>
      <w:r w:rsidR="00052CD6">
        <w:rPr>
          <w:b w:val="0"/>
          <w:bCs w:val="0"/>
          <w:color w:val="263366"/>
          <w:sz w:val="18"/>
        </w:rPr>
        <w:t>hours is</w:t>
      </w:r>
      <w:r w:rsidRPr="00603F78">
        <w:rPr>
          <w:b w:val="0"/>
          <w:bCs w:val="0"/>
          <w:color w:val="263366"/>
          <w:sz w:val="18"/>
        </w:rPr>
        <w:t xml:space="preserve"> covered with detailed analytics that span over 4</w:t>
      </w:r>
      <w:r w:rsidR="00052CD6">
        <w:rPr>
          <w:b w:val="0"/>
          <w:bCs w:val="0"/>
          <w:color w:val="263366"/>
          <w:sz w:val="18"/>
        </w:rPr>
        <w:t>,</w:t>
      </w:r>
      <w:r w:rsidRPr="00603F78">
        <w:rPr>
          <w:b w:val="0"/>
          <w:bCs w:val="0"/>
          <w:color w:val="263366"/>
          <w:sz w:val="18"/>
        </w:rPr>
        <w:t xml:space="preserve">700 airports globally.  </w:t>
      </w:r>
    </w:p>
    <w:p w14:paraId="320FF74B" w14:textId="77777777" w:rsidR="00B364F1" w:rsidRDefault="00603F78" w:rsidP="00B364F1">
      <w:pPr>
        <w:pStyle w:val="Subhead"/>
        <w:rPr>
          <w:b w:val="0"/>
          <w:bCs w:val="0"/>
          <w:color w:val="263366"/>
          <w:sz w:val="18"/>
        </w:rPr>
      </w:pPr>
      <w:r w:rsidRPr="00603F78">
        <w:rPr>
          <w:b w:val="0"/>
          <w:bCs w:val="0"/>
          <w:color w:val="263366"/>
          <w:sz w:val="18"/>
        </w:rPr>
        <w:t>Crafted with meticulous attention to detail, the report presents an elaborate compilation of statistics that trace the operations of over 250,000 flights, capturing in excess of 500,000 take-offs and landings. This comprehensive document not only charts a detailed overview of the aviation landscape but also delves into granular specifics such as aircraft types, airline operations, taxi-in and taxi-out durations, precise approach and take-off timings, along with advanced emission calculations for every flight monitored, with reference to the aircraft type, aircraft age, and actual engine type installed on specific registration. This information promises to support industry professionals, regulatory bodies, and aviation enthusiasts with the knowledge needed to navigate the complexities of global aviation dynamics</w:t>
      </w:r>
      <w:r w:rsidR="00052CD6">
        <w:rPr>
          <w:b w:val="0"/>
          <w:bCs w:val="0"/>
          <w:color w:val="263366"/>
          <w:sz w:val="18"/>
        </w:rPr>
        <w:t xml:space="preserve"> a</w:t>
      </w:r>
      <w:r w:rsidRPr="00603F78">
        <w:rPr>
          <w:b w:val="0"/>
          <w:bCs w:val="0"/>
          <w:color w:val="263366"/>
          <w:sz w:val="18"/>
        </w:rPr>
        <w:t xml:space="preserve">nd reduce human errors during the big data analytics. </w:t>
      </w:r>
    </w:p>
    <w:p w14:paraId="773916D0" w14:textId="2A55A10B" w:rsidR="00313506" w:rsidRPr="00B364F1" w:rsidRDefault="00313506" w:rsidP="00B364F1">
      <w:pPr>
        <w:pStyle w:val="Subhead"/>
        <w:rPr>
          <w:b w:val="0"/>
          <w:bCs w:val="0"/>
          <w:color w:val="263366"/>
          <w:sz w:val="18"/>
        </w:rPr>
      </w:pPr>
      <w:r w:rsidRPr="00E74F46">
        <w:lastRenderedPageBreak/>
        <w:t>Yocova comment</w:t>
      </w:r>
    </w:p>
    <w:p w14:paraId="2B309880" w14:textId="7FC66F99" w:rsidR="00AC52E3" w:rsidRDefault="00462151" w:rsidP="00621CEE">
      <w:pPr>
        <w:pStyle w:val="Subhead"/>
        <w:rPr>
          <w:b w:val="0"/>
          <w:bCs w:val="0"/>
          <w:color w:val="263366"/>
          <w:sz w:val="18"/>
        </w:rPr>
      </w:pPr>
      <w:r>
        <w:rPr>
          <w:b w:val="0"/>
          <w:bCs w:val="0"/>
          <w:color w:val="263366"/>
          <w:sz w:val="18"/>
        </w:rPr>
        <w:t>“</w:t>
      </w:r>
      <w:r w:rsidR="00866440">
        <w:rPr>
          <w:b w:val="0"/>
          <w:bCs w:val="0"/>
          <w:color w:val="263366"/>
          <w:sz w:val="18"/>
        </w:rPr>
        <w:t xml:space="preserve">We are thrilled to learn of </w:t>
      </w:r>
      <w:r w:rsidR="00052CD6" w:rsidRPr="00052CD6">
        <w:rPr>
          <w:b w:val="0"/>
          <w:bCs w:val="0"/>
          <w:color w:val="263366"/>
          <w:sz w:val="18"/>
        </w:rPr>
        <w:t xml:space="preserve">the release of our partner, Keyvan Aviation's, groundbreaking </w:t>
      </w:r>
      <w:r w:rsidR="0048258A">
        <w:rPr>
          <w:b w:val="0"/>
          <w:bCs w:val="0"/>
          <w:color w:val="263366"/>
          <w:sz w:val="18"/>
        </w:rPr>
        <w:t xml:space="preserve">new </w:t>
      </w:r>
      <w:r w:rsidR="00052CD6" w:rsidRPr="00052CD6">
        <w:rPr>
          <w:b w:val="0"/>
          <w:bCs w:val="0"/>
          <w:color w:val="263366"/>
          <w:sz w:val="18"/>
        </w:rPr>
        <w:t>report. Crafted with meticulous attention to detail, this comprehensive document presents an elaborate compilation of statistics gleaned from over 250,000 flights and over 500,000 take-offs and landings.</w:t>
      </w:r>
      <w:r w:rsidR="00052CD6">
        <w:rPr>
          <w:b w:val="0"/>
          <w:bCs w:val="0"/>
          <w:color w:val="263366"/>
          <w:sz w:val="18"/>
        </w:rPr>
        <w:t xml:space="preserve"> </w:t>
      </w:r>
      <w:r w:rsidR="00052CD6" w:rsidRPr="00052CD6">
        <w:rPr>
          <w:b w:val="0"/>
          <w:bCs w:val="0"/>
          <w:color w:val="263366"/>
          <w:sz w:val="18"/>
        </w:rPr>
        <w:t xml:space="preserve">This report sets a new standard in aviation analysis, providing invaluable insights for </w:t>
      </w:r>
      <w:r w:rsidR="0048258A">
        <w:rPr>
          <w:b w:val="0"/>
          <w:bCs w:val="0"/>
          <w:color w:val="263366"/>
          <w:sz w:val="18"/>
        </w:rPr>
        <w:t xml:space="preserve">Yocova members and </w:t>
      </w:r>
      <w:r w:rsidR="00052CD6" w:rsidRPr="00052CD6">
        <w:rPr>
          <w:b w:val="0"/>
          <w:bCs w:val="0"/>
          <w:color w:val="263366"/>
          <w:sz w:val="18"/>
        </w:rPr>
        <w:t>stakeholders across the industry.</w:t>
      </w:r>
      <w:r w:rsidR="00C55288">
        <w:rPr>
          <w:b w:val="0"/>
          <w:bCs w:val="0"/>
          <w:color w:val="263366"/>
          <w:sz w:val="18"/>
        </w:rPr>
        <w:t xml:space="preserve"> As a Yocova partner, </w:t>
      </w:r>
      <w:r w:rsidR="00C55288" w:rsidRPr="00052CD6">
        <w:rPr>
          <w:b w:val="0"/>
          <w:bCs w:val="0"/>
          <w:color w:val="263366"/>
          <w:sz w:val="18"/>
        </w:rPr>
        <w:t>Keyvan Aviation</w:t>
      </w:r>
      <w:r w:rsidR="00C55288">
        <w:rPr>
          <w:b w:val="0"/>
          <w:bCs w:val="0"/>
          <w:color w:val="263366"/>
          <w:sz w:val="18"/>
        </w:rPr>
        <w:t xml:space="preserve"> can more easily spread the word about its </w:t>
      </w:r>
      <w:r w:rsidR="0029111A">
        <w:rPr>
          <w:b w:val="0"/>
          <w:bCs w:val="0"/>
          <w:color w:val="263366"/>
          <w:sz w:val="18"/>
        </w:rPr>
        <w:t>reports</w:t>
      </w:r>
      <w:r w:rsidR="00C55288">
        <w:rPr>
          <w:b w:val="0"/>
          <w:bCs w:val="0"/>
          <w:color w:val="263366"/>
          <w:sz w:val="18"/>
        </w:rPr>
        <w:t xml:space="preserve"> among </w:t>
      </w:r>
      <w:proofErr w:type="spellStart"/>
      <w:r w:rsidR="00C55288">
        <w:rPr>
          <w:b w:val="0"/>
          <w:bCs w:val="0"/>
          <w:color w:val="263366"/>
          <w:sz w:val="18"/>
        </w:rPr>
        <w:t>Yocova’s</w:t>
      </w:r>
      <w:proofErr w:type="spellEnd"/>
      <w:r w:rsidR="00C55288">
        <w:rPr>
          <w:b w:val="0"/>
          <w:bCs w:val="0"/>
          <w:color w:val="263366"/>
          <w:sz w:val="18"/>
        </w:rPr>
        <w:t xml:space="preserve"> global network.</w:t>
      </w:r>
      <w:r w:rsidR="00B14935">
        <w:rPr>
          <w:b w:val="0"/>
          <w:bCs w:val="0"/>
          <w:color w:val="263366"/>
          <w:sz w:val="18"/>
        </w:rPr>
        <w:t xml:space="preserve">” </w:t>
      </w:r>
    </w:p>
    <w:p w14:paraId="35459A51" w14:textId="4A3DDEC8" w:rsidR="00C55288" w:rsidRPr="00C55288" w:rsidRDefault="00313506" w:rsidP="00C55288">
      <w:pPr>
        <w:pStyle w:val="Subhead"/>
        <w:ind w:left="0" w:firstLine="238"/>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195D921B" w:rsidR="00313506" w:rsidRDefault="00313506" w:rsidP="00313506">
      <w:pPr>
        <w:pStyle w:val="BodyText"/>
      </w:pPr>
      <w:r w:rsidRPr="00EA1001">
        <w:t xml:space="preserve">Yocova continues to pursue its growth strategy at pace with over </w:t>
      </w:r>
      <w:r w:rsidR="00FC02E5" w:rsidRPr="009A773B">
        <w:t>8,500</w:t>
      </w:r>
      <w:r w:rsidR="00FC02E5">
        <w:t xml:space="preserve"> a</w:t>
      </w:r>
      <w:r w:rsidRPr="00EA1001">
        <w:t>viation professional members from across 4</w:t>
      </w:r>
      <w:r w:rsidR="00603F78">
        <w:t>7</w:t>
      </w:r>
      <w:r w:rsidR="00B364F1">
        <w:t>0</w:t>
      </w:r>
      <w:r w:rsidRPr="00EA1001">
        <w:t xml:space="preserve">+ airlines and </w:t>
      </w:r>
      <w:r w:rsidR="00603F78">
        <w:t>1,</w:t>
      </w:r>
      <w:r w:rsidR="00B364F1">
        <w:t>1</w:t>
      </w:r>
      <w:r w:rsidR="00603F78">
        <w:t>00</w:t>
      </w:r>
      <w:r w:rsidRPr="00EA1001">
        <w:t>+ aviation enterprises extending across the aviation value chain, including but not limited to professionals and enterprises from airlines, business jet operators, digital/data vendors, through to airports, ANSPs and OEMs.</w:t>
      </w:r>
    </w:p>
    <w:p w14:paraId="044E6B41" w14:textId="77777777" w:rsidR="00052CD6" w:rsidRDefault="00052CD6">
      <w:pPr>
        <w:widowControl w:val="0"/>
        <w:autoSpaceDE w:val="0"/>
        <w:autoSpaceDN w:val="0"/>
        <w:rPr>
          <w:rFonts w:ascii="Montserrat" w:eastAsia="Montserrat" w:hAnsi="Montserrat" w:cs="Montserrat"/>
          <w:b/>
          <w:bCs/>
          <w:color w:val="0070C0"/>
          <w:sz w:val="20"/>
          <w:szCs w:val="20"/>
          <w:lang w:val="en-GB" w:eastAsia="en-US"/>
        </w:rPr>
      </w:pPr>
      <w:r>
        <w:br w:type="page"/>
      </w:r>
    </w:p>
    <w:p w14:paraId="51B7813E" w14:textId="493B5591" w:rsidR="00313506" w:rsidRDefault="00313506" w:rsidP="00313506">
      <w:pPr>
        <w:pStyle w:val="Subhead"/>
      </w:pPr>
      <w:r w:rsidRPr="00E74F46">
        <w:lastRenderedPageBreak/>
        <w:t xml:space="preserve">About </w:t>
      </w:r>
      <w:r w:rsidR="00603F78">
        <w:t>Keyvan</w:t>
      </w:r>
    </w:p>
    <w:p w14:paraId="45754BAD" w14:textId="76EE6AC9" w:rsidR="00603F78" w:rsidRDefault="00603F78" w:rsidP="00603F78">
      <w:pPr>
        <w:pStyle w:val="Subhead"/>
        <w:rPr>
          <w:b w:val="0"/>
          <w:bCs w:val="0"/>
          <w:color w:val="263366"/>
          <w:sz w:val="18"/>
        </w:rPr>
      </w:pPr>
      <w:r w:rsidRPr="00603F78">
        <w:rPr>
          <w:color w:val="263366"/>
          <w:sz w:val="18"/>
        </w:rPr>
        <w:t>KEYVAN Aviation</w:t>
      </w:r>
      <w:r w:rsidRPr="00603F78">
        <w:rPr>
          <w:b w:val="0"/>
          <w:bCs w:val="0"/>
          <w:color w:val="263366"/>
          <w:sz w:val="18"/>
        </w:rPr>
        <w:t xml:space="preserve"> is an EASA (European Union Aviation Safety Agency) Type 1 DAT provider-certified company, that works exclusively to support customers with innovative ideas, products, and solutions related to flight operation and data analytics. Aiming to provide high-quality services in the aviation industry, Keyvan Aviation provides a wide range of services developed by combining digital innovation with the highest level of quality control and checks. Data services will be used by Worldwide Avionics manufacturer companies, Flight Planning, Simulators manufacturers and operators, and flight operation departments of airlines, airports, governments, and for special operations. If you wish to discuss for improved version of the report including with continuous descent report, separation report, landing performance , speed monitoring for each flight please contact our team at Airport Performance Group : </w:t>
      </w:r>
      <w:hyperlink r:id="rId8" w:history="1">
        <w:r w:rsidRPr="00E4524A">
          <w:rPr>
            <w:rStyle w:val="Hyperlink"/>
            <w:b w:val="0"/>
            <w:bCs w:val="0"/>
            <w:sz w:val="18"/>
          </w:rPr>
          <w:t>apms@keyvan.aero</w:t>
        </w:r>
      </w:hyperlink>
    </w:p>
    <w:p w14:paraId="2E4F7287" w14:textId="1448BC87" w:rsidR="00313506" w:rsidRPr="00EE072C" w:rsidRDefault="00313506" w:rsidP="00603F78">
      <w:pPr>
        <w:pStyle w:val="Subhead"/>
      </w:pPr>
      <w:r w:rsidRPr="00EE072C">
        <w:t xml:space="preserve">Yocova </w:t>
      </w:r>
      <w:r w:rsidR="009C7311">
        <w:t>c</w:t>
      </w:r>
      <w:r w:rsidRPr="00EE072C">
        <w:t>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9" w:history="1">
        <w:r w:rsidR="00F81425" w:rsidRPr="00B8306E">
          <w:rPr>
            <w:rStyle w:val="Hyperlink"/>
          </w:rPr>
          <w:t>members@yocova.com</w:t>
        </w:r>
      </w:hyperlink>
    </w:p>
    <w:p w14:paraId="707BF85B" w14:textId="164AC2CC" w:rsidR="00313506" w:rsidRPr="00EA1001" w:rsidRDefault="00313506" w:rsidP="00313506">
      <w:pPr>
        <w:pStyle w:val="BodyText"/>
        <w:rPr>
          <w:b/>
          <w:bCs/>
        </w:rPr>
      </w:pPr>
      <w:r w:rsidRPr="00EA1001">
        <w:rPr>
          <w:b/>
          <w:bCs/>
        </w:rPr>
        <w:t xml:space="preserve">For press enquiries, contact </w:t>
      </w:r>
      <w:r w:rsidR="009C7311">
        <w:rPr>
          <w:b/>
          <w:bCs/>
        </w:rPr>
        <w:t>Julie Blake</w:t>
      </w:r>
      <w:r w:rsidRPr="00EA1001">
        <w:rPr>
          <w:b/>
          <w:bCs/>
        </w:rPr>
        <w:br/>
      </w:r>
      <w:r w:rsidRPr="00EA1001">
        <w:t xml:space="preserve">Email: </w:t>
      </w:r>
      <w:r w:rsidR="009C7311">
        <w:t>julie</w:t>
      </w:r>
      <w:r w:rsidRPr="00EA1001">
        <w:t>@</w:t>
      </w:r>
      <w:r w:rsidR="009C7311">
        <w:t>hut-3.com</w:t>
      </w:r>
    </w:p>
    <w:p w14:paraId="6E8BDB6D" w14:textId="77777777" w:rsidR="001929A3" w:rsidRDefault="001929A3" w:rsidP="00C0170B">
      <w:pPr>
        <w:pStyle w:val="BodyText"/>
        <w:ind w:left="0"/>
      </w:pPr>
    </w:p>
    <w:sectPr w:rsidR="001929A3" w:rsidSect="00226F3B">
      <w:headerReference w:type="default" r:id="rId10"/>
      <w:footerReference w:type="default" r:id="rId11"/>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2CCC6" w14:textId="77777777" w:rsidR="00226F3B" w:rsidRDefault="00226F3B">
      <w:r>
        <w:separator/>
      </w:r>
    </w:p>
  </w:endnote>
  <w:endnote w:type="continuationSeparator" w:id="0">
    <w:p w14:paraId="7B96D67E" w14:textId="77777777" w:rsidR="00226F3B" w:rsidRDefault="00226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modern"/>
    <w:notTrueType/>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571E0" w14:textId="77777777" w:rsidR="00226F3B" w:rsidRDefault="00226F3B">
      <w:r>
        <w:separator/>
      </w:r>
    </w:p>
  </w:footnote>
  <w:footnote w:type="continuationSeparator" w:id="0">
    <w:p w14:paraId="41590511" w14:textId="77777777" w:rsidR="00226F3B" w:rsidRDefault="00226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4CF682B"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9B4BE0B"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0" w15:restartNumberingAfterBreak="0">
    <w:nsid w:val="4656249E"/>
    <w:multiLevelType w:val="hybridMultilevel"/>
    <w:tmpl w:val="2C6ECF0C"/>
    <w:lvl w:ilvl="0" w:tplc="161A6A6C">
      <w:start w:val="2"/>
      <w:numFmt w:val="bullet"/>
      <w:lvlText w:val="-"/>
      <w:lvlJc w:val="left"/>
      <w:pPr>
        <w:ind w:left="600" w:hanging="360"/>
      </w:pPr>
      <w:rPr>
        <w:rFonts w:ascii="Montserrat" w:eastAsia="Montserrat" w:hAnsi="Montserrat" w:cs="Montserrat" w:hint="default"/>
      </w:rPr>
    </w:lvl>
    <w:lvl w:ilvl="1" w:tplc="08090003" w:tentative="1">
      <w:start w:val="1"/>
      <w:numFmt w:val="bullet"/>
      <w:lvlText w:val="o"/>
      <w:lvlJc w:val="left"/>
      <w:pPr>
        <w:ind w:left="1320" w:hanging="360"/>
      </w:pPr>
      <w:rPr>
        <w:rFonts w:ascii="Courier New" w:hAnsi="Courier New" w:cs="Courier New" w:hint="default"/>
      </w:rPr>
    </w:lvl>
    <w:lvl w:ilvl="2" w:tplc="08090005" w:tentative="1">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cs="Courier New"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cs="Courier New" w:hint="default"/>
      </w:rPr>
    </w:lvl>
    <w:lvl w:ilvl="8" w:tplc="08090005" w:tentative="1">
      <w:start w:val="1"/>
      <w:numFmt w:val="bullet"/>
      <w:lvlText w:val=""/>
      <w:lvlJc w:val="left"/>
      <w:pPr>
        <w:ind w:left="6360" w:hanging="360"/>
      </w:pPr>
      <w:rPr>
        <w:rFonts w:ascii="Wingdings" w:hAnsi="Wingdings" w:hint="default"/>
      </w:rPr>
    </w:lvl>
  </w:abstractNum>
  <w:abstractNum w:abstractNumId="11" w15:restartNumberingAfterBreak="0">
    <w:nsid w:val="4E880A31"/>
    <w:multiLevelType w:val="multilevel"/>
    <w:tmpl w:val="693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3" w15:restartNumberingAfterBreak="0">
    <w:nsid w:val="67D10850"/>
    <w:multiLevelType w:val="multilevel"/>
    <w:tmpl w:val="09A8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5"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6"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7"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7"/>
  </w:num>
  <w:num w:numId="3" w16cid:durableId="541945312">
    <w:abstractNumId w:val="14"/>
  </w:num>
  <w:num w:numId="4" w16cid:durableId="208566802">
    <w:abstractNumId w:val="1"/>
  </w:num>
  <w:num w:numId="5" w16cid:durableId="1353416333">
    <w:abstractNumId w:val="5"/>
  </w:num>
  <w:num w:numId="6" w16cid:durableId="63601314">
    <w:abstractNumId w:val="3"/>
  </w:num>
  <w:num w:numId="7" w16cid:durableId="1289776440">
    <w:abstractNumId w:val="8"/>
  </w:num>
  <w:num w:numId="8" w16cid:durableId="569311377">
    <w:abstractNumId w:val="9"/>
  </w:num>
  <w:num w:numId="9" w16cid:durableId="416171821">
    <w:abstractNumId w:val="4"/>
  </w:num>
  <w:num w:numId="10" w16cid:durableId="1172526144">
    <w:abstractNumId w:val="0"/>
  </w:num>
  <w:num w:numId="11" w16cid:durableId="186139731">
    <w:abstractNumId w:val="12"/>
  </w:num>
  <w:num w:numId="12" w16cid:durableId="2065179759">
    <w:abstractNumId w:val="15"/>
  </w:num>
  <w:num w:numId="13" w16cid:durableId="1566181649">
    <w:abstractNumId w:val="16"/>
  </w:num>
  <w:num w:numId="14" w16cid:durableId="391388261">
    <w:abstractNumId w:val="7"/>
  </w:num>
  <w:num w:numId="15" w16cid:durableId="2044163194">
    <w:abstractNumId w:val="6"/>
  </w:num>
  <w:num w:numId="16" w16cid:durableId="886915931">
    <w:abstractNumId w:val="11"/>
  </w:num>
  <w:num w:numId="17" w16cid:durableId="2115593936">
    <w:abstractNumId w:val="13"/>
  </w:num>
  <w:num w:numId="18" w16cid:durableId="21166364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1180"/>
    <w:rsid w:val="000022AF"/>
    <w:rsid w:val="0000534C"/>
    <w:rsid w:val="0001195F"/>
    <w:rsid w:val="000150C8"/>
    <w:rsid w:val="00037B37"/>
    <w:rsid w:val="00044289"/>
    <w:rsid w:val="00045D2A"/>
    <w:rsid w:val="0004794B"/>
    <w:rsid w:val="00050513"/>
    <w:rsid w:val="00052CD6"/>
    <w:rsid w:val="000534BC"/>
    <w:rsid w:val="00064EF6"/>
    <w:rsid w:val="0006593F"/>
    <w:rsid w:val="000908A9"/>
    <w:rsid w:val="000A7F5D"/>
    <w:rsid w:val="000D40B4"/>
    <w:rsid w:val="000D42B8"/>
    <w:rsid w:val="000E66AE"/>
    <w:rsid w:val="000F08CD"/>
    <w:rsid w:val="000F49C8"/>
    <w:rsid w:val="001117D9"/>
    <w:rsid w:val="0015109C"/>
    <w:rsid w:val="00163B1A"/>
    <w:rsid w:val="001751A4"/>
    <w:rsid w:val="001929A3"/>
    <w:rsid w:val="00193015"/>
    <w:rsid w:val="0019716E"/>
    <w:rsid w:val="001B0825"/>
    <w:rsid w:val="001B3319"/>
    <w:rsid w:val="001B7500"/>
    <w:rsid w:val="001E0D2A"/>
    <w:rsid w:val="001E6BB0"/>
    <w:rsid w:val="001F428C"/>
    <w:rsid w:val="00204DE8"/>
    <w:rsid w:val="00206502"/>
    <w:rsid w:val="00226F3B"/>
    <w:rsid w:val="00233C80"/>
    <w:rsid w:val="0023479F"/>
    <w:rsid w:val="0024714D"/>
    <w:rsid w:val="00261BC7"/>
    <w:rsid w:val="00263B82"/>
    <w:rsid w:val="00264E2A"/>
    <w:rsid w:val="002767FA"/>
    <w:rsid w:val="00283C20"/>
    <w:rsid w:val="00287308"/>
    <w:rsid w:val="0029111A"/>
    <w:rsid w:val="0029382F"/>
    <w:rsid w:val="002969EF"/>
    <w:rsid w:val="002A4EFF"/>
    <w:rsid w:val="002E369D"/>
    <w:rsid w:val="00313506"/>
    <w:rsid w:val="00335673"/>
    <w:rsid w:val="00352897"/>
    <w:rsid w:val="00352996"/>
    <w:rsid w:val="00362077"/>
    <w:rsid w:val="00397875"/>
    <w:rsid w:val="003D6804"/>
    <w:rsid w:val="003E6766"/>
    <w:rsid w:val="003F46C7"/>
    <w:rsid w:val="003F52D3"/>
    <w:rsid w:val="0040321B"/>
    <w:rsid w:val="0040379E"/>
    <w:rsid w:val="00406E10"/>
    <w:rsid w:val="004140F4"/>
    <w:rsid w:val="00417649"/>
    <w:rsid w:val="00420E69"/>
    <w:rsid w:val="00440D6D"/>
    <w:rsid w:val="004416FF"/>
    <w:rsid w:val="0044310D"/>
    <w:rsid w:val="00443559"/>
    <w:rsid w:val="00444AE6"/>
    <w:rsid w:val="004534A5"/>
    <w:rsid w:val="004540B1"/>
    <w:rsid w:val="00462151"/>
    <w:rsid w:val="00471D35"/>
    <w:rsid w:val="0048258A"/>
    <w:rsid w:val="0048546E"/>
    <w:rsid w:val="004A77D5"/>
    <w:rsid w:val="004C32C4"/>
    <w:rsid w:val="004F124E"/>
    <w:rsid w:val="005032FB"/>
    <w:rsid w:val="00506361"/>
    <w:rsid w:val="00507921"/>
    <w:rsid w:val="005312FC"/>
    <w:rsid w:val="005371B1"/>
    <w:rsid w:val="00543A5C"/>
    <w:rsid w:val="00562B30"/>
    <w:rsid w:val="00585958"/>
    <w:rsid w:val="00591FC1"/>
    <w:rsid w:val="00595905"/>
    <w:rsid w:val="005A40BA"/>
    <w:rsid w:val="005B20AC"/>
    <w:rsid w:val="005B2882"/>
    <w:rsid w:val="005B76DE"/>
    <w:rsid w:val="005E1B56"/>
    <w:rsid w:val="00603F78"/>
    <w:rsid w:val="0060445A"/>
    <w:rsid w:val="00607EF5"/>
    <w:rsid w:val="00621CEE"/>
    <w:rsid w:val="006265AE"/>
    <w:rsid w:val="00661E09"/>
    <w:rsid w:val="006828BB"/>
    <w:rsid w:val="00687FD3"/>
    <w:rsid w:val="006919F1"/>
    <w:rsid w:val="006A7653"/>
    <w:rsid w:val="006D53B4"/>
    <w:rsid w:val="006E30C1"/>
    <w:rsid w:val="006F0F98"/>
    <w:rsid w:val="0072700F"/>
    <w:rsid w:val="0075275F"/>
    <w:rsid w:val="007642EB"/>
    <w:rsid w:val="00771556"/>
    <w:rsid w:val="00786DDA"/>
    <w:rsid w:val="007B3861"/>
    <w:rsid w:val="007B4893"/>
    <w:rsid w:val="007D66D7"/>
    <w:rsid w:val="007D6D52"/>
    <w:rsid w:val="007E6E62"/>
    <w:rsid w:val="007E7187"/>
    <w:rsid w:val="007F489E"/>
    <w:rsid w:val="00812405"/>
    <w:rsid w:val="00815F36"/>
    <w:rsid w:val="008253B9"/>
    <w:rsid w:val="0083164B"/>
    <w:rsid w:val="00836AA4"/>
    <w:rsid w:val="0085200A"/>
    <w:rsid w:val="0085471E"/>
    <w:rsid w:val="00866440"/>
    <w:rsid w:val="0088032B"/>
    <w:rsid w:val="008817DB"/>
    <w:rsid w:val="00882F55"/>
    <w:rsid w:val="008A1996"/>
    <w:rsid w:val="008A3D80"/>
    <w:rsid w:val="008A714E"/>
    <w:rsid w:val="008B157F"/>
    <w:rsid w:val="008C548E"/>
    <w:rsid w:val="008C5D7F"/>
    <w:rsid w:val="008E134A"/>
    <w:rsid w:val="008F28B9"/>
    <w:rsid w:val="008F6738"/>
    <w:rsid w:val="008F7F4F"/>
    <w:rsid w:val="00900C5A"/>
    <w:rsid w:val="00925ED4"/>
    <w:rsid w:val="00926578"/>
    <w:rsid w:val="009308A9"/>
    <w:rsid w:val="0093285A"/>
    <w:rsid w:val="009354C4"/>
    <w:rsid w:val="00936124"/>
    <w:rsid w:val="00944915"/>
    <w:rsid w:val="009450C5"/>
    <w:rsid w:val="00951675"/>
    <w:rsid w:val="00954F9A"/>
    <w:rsid w:val="00984A51"/>
    <w:rsid w:val="00990049"/>
    <w:rsid w:val="009A74DD"/>
    <w:rsid w:val="009A773B"/>
    <w:rsid w:val="009B3F6D"/>
    <w:rsid w:val="009B4727"/>
    <w:rsid w:val="009C6999"/>
    <w:rsid w:val="009C7311"/>
    <w:rsid w:val="009D688B"/>
    <w:rsid w:val="009D69EA"/>
    <w:rsid w:val="009E1B50"/>
    <w:rsid w:val="009F377F"/>
    <w:rsid w:val="00A20E34"/>
    <w:rsid w:val="00A21004"/>
    <w:rsid w:val="00A25434"/>
    <w:rsid w:val="00A321B4"/>
    <w:rsid w:val="00A33E3F"/>
    <w:rsid w:val="00A37CAF"/>
    <w:rsid w:val="00A470E0"/>
    <w:rsid w:val="00A524A9"/>
    <w:rsid w:val="00A561E1"/>
    <w:rsid w:val="00A70B79"/>
    <w:rsid w:val="00A86FEF"/>
    <w:rsid w:val="00A911C1"/>
    <w:rsid w:val="00AA0A7D"/>
    <w:rsid w:val="00AC52E3"/>
    <w:rsid w:val="00AD0310"/>
    <w:rsid w:val="00AE234B"/>
    <w:rsid w:val="00AE27FA"/>
    <w:rsid w:val="00AE3C9E"/>
    <w:rsid w:val="00AF3510"/>
    <w:rsid w:val="00AF6DA6"/>
    <w:rsid w:val="00B0001E"/>
    <w:rsid w:val="00B14204"/>
    <w:rsid w:val="00B14935"/>
    <w:rsid w:val="00B30DE2"/>
    <w:rsid w:val="00B32A88"/>
    <w:rsid w:val="00B33DC2"/>
    <w:rsid w:val="00B364F1"/>
    <w:rsid w:val="00B37935"/>
    <w:rsid w:val="00B560DE"/>
    <w:rsid w:val="00B64EC4"/>
    <w:rsid w:val="00B65389"/>
    <w:rsid w:val="00B66F33"/>
    <w:rsid w:val="00B74502"/>
    <w:rsid w:val="00B85110"/>
    <w:rsid w:val="00BD6E6E"/>
    <w:rsid w:val="00BE02C6"/>
    <w:rsid w:val="00BF6803"/>
    <w:rsid w:val="00C004F8"/>
    <w:rsid w:val="00C0170B"/>
    <w:rsid w:val="00C2502C"/>
    <w:rsid w:val="00C268BC"/>
    <w:rsid w:val="00C376C9"/>
    <w:rsid w:val="00C429A2"/>
    <w:rsid w:val="00C55288"/>
    <w:rsid w:val="00C71719"/>
    <w:rsid w:val="00C95193"/>
    <w:rsid w:val="00CB08D9"/>
    <w:rsid w:val="00CB6956"/>
    <w:rsid w:val="00CC2AA6"/>
    <w:rsid w:val="00CC581C"/>
    <w:rsid w:val="00CD0C23"/>
    <w:rsid w:val="00CE2ED3"/>
    <w:rsid w:val="00D30DA2"/>
    <w:rsid w:val="00D34AE5"/>
    <w:rsid w:val="00D420E9"/>
    <w:rsid w:val="00D446FD"/>
    <w:rsid w:val="00D514AF"/>
    <w:rsid w:val="00D534FF"/>
    <w:rsid w:val="00D53CF9"/>
    <w:rsid w:val="00D657A5"/>
    <w:rsid w:val="00D71D9C"/>
    <w:rsid w:val="00D96B5D"/>
    <w:rsid w:val="00DB1184"/>
    <w:rsid w:val="00DD7C11"/>
    <w:rsid w:val="00DF6D44"/>
    <w:rsid w:val="00E02AA9"/>
    <w:rsid w:val="00E26B6D"/>
    <w:rsid w:val="00E34AC4"/>
    <w:rsid w:val="00E52853"/>
    <w:rsid w:val="00E57A5C"/>
    <w:rsid w:val="00E70FC8"/>
    <w:rsid w:val="00E74F46"/>
    <w:rsid w:val="00E9257D"/>
    <w:rsid w:val="00EA1001"/>
    <w:rsid w:val="00EA1BD2"/>
    <w:rsid w:val="00EA489B"/>
    <w:rsid w:val="00EA4939"/>
    <w:rsid w:val="00EA4BC3"/>
    <w:rsid w:val="00EC276A"/>
    <w:rsid w:val="00EC6DA6"/>
    <w:rsid w:val="00EE072C"/>
    <w:rsid w:val="00EE5B76"/>
    <w:rsid w:val="00EE773A"/>
    <w:rsid w:val="00F0616C"/>
    <w:rsid w:val="00F127CB"/>
    <w:rsid w:val="00F50301"/>
    <w:rsid w:val="00F55C16"/>
    <w:rsid w:val="00F62BF9"/>
    <w:rsid w:val="00F76827"/>
    <w:rsid w:val="00F776AD"/>
    <w:rsid w:val="00F81425"/>
    <w:rsid w:val="00F9638B"/>
    <w:rsid w:val="00FA676A"/>
    <w:rsid w:val="00FC02E5"/>
    <w:rsid w:val="00FC11AC"/>
    <w:rsid w:val="00FD1960"/>
    <w:rsid w:val="00FD1E84"/>
    <w:rsid w:val="00FF00EA"/>
    <w:rsid w:val="00FF2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C20"/>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4">
    <w:name w:val="heading 4"/>
    <w:basedOn w:val="Normal"/>
    <w:next w:val="Normal"/>
    <w:link w:val="Heading4Char"/>
    <w:uiPriority w:val="9"/>
    <w:semiHidden/>
    <w:unhideWhenUsed/>
    <w:qFormat/>
    <w:rsid w:val="001B082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unhideWhenUsed/>
    <w:rsid w:val="00BE02C6"/>
    <w:rPr>
      <w:sz w:val="20"/>
      <w:szCs w:val="20"/>
    </w:rPr>
  </w:style>
  <w:style w:type="character" w:customStyle="1" w:styleId="CommentTextChar">
    <w:name w:val="Comment Text Char"/>
    <w:basedOn w:val="DefaultParagraphFont"/>
    <w:link w:val="CommentText"/>
    <w:uiPriority w:val="99"/>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 w:type="character" w:customStyle="1" w:styleId="Heading4Char">
    <w:name w:val="Heading 4 Char"/>
    <w:basedOn w:val="DefaultParagraphFont"/>
    <w:link w:val="Heading4"/>
    <w:uiPriority w:val="9"/>
    <w:semiHidden/>
    <w:rsid w:val="001B0825"/>
    <w:rPr>
      <w:rFonts w:asciiTheme="majorHAnsi" w:eastAsiaTheme="majorEastAsia" w:hAnsiTheme="majorHAnsi" w:cstheme="majorBidi"/>
      <w:i/>
      <w:iCs/>
      <w:color w:val="365F91" w:themeColor="accent1" w:themeShade="BF"/>
      <w:sz w:val="24"/>
      <w:szCs w:val="24"/>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3108">
      <w:bodyDiv w:val="1"/>
      <w:marLeft w:val="0"/>
      <w:marRight w:val="0"/>
      <w:marTop w:val="0"/>
      <w:marBottom w:val="0"/>
      <w:divBdr>
        <w:top w:val="none" w:sz="0" w:space="0" w:color="auto"/>
        <w:left w:val="none" w:sz="0" w:space="0" w:color="auto"/>
        <w:bottom w:val="none" w:sz="0" w:space="0" w:color="auto"/>
        <w:right w:val="none" w:sz="0" w:space="0" w:color="auto"/>
      </w:divBdr>
    </w:div>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25700974">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974408084">
      <w:bodyDiv w:val="1"/>
      <w:marLeft w:val="0"/>
      <w:marRight w:val="0"/>
      <w:marTop w:val="0"/>
      <w:marBottom w:val="0"/>
      <w:divBdr>
        <w:top w:val="none" w:sz="0" w:space="0" w:color="auto"/>
        <w:left w:val="none" w:sz="0" w:space="0" w:color="auto"/>
        <w:bottom w:val="none" w:sz="0" w:space="0" w:color="auto"/>
        <w:right w:val="none" w:sz="0" w:space="0" w:color="auto"/>
      </w:divBdr>
    </w:div>
    <w:div w:id="987392992">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7301">
      <w:bodyDiv w:val="1"/>
      <w:marLeft w:val="0"/>
      <w:marRight w:val="0"/>
      <w:marTop w:val="0"/>
      <w:marBottom w:val="0"/>
      <w:divBdr>
        <w:top w:val="none" w:sz="0" w:space="0" w:color="auto"/>
        <w:left w:val="none" w:sz="0" w:space="0" w:color="auto"/>
        <w:bottom w:val="none" w:sz="0" w:space="0" w:color="auto"/>
        <w:right w:val="none" w:sz="0" w:space="0" w:color="auto"/>
      </w:divBdr>
    </w:div>
    <w:div w:id="1784417996">
      <w:bodyDiv w:val="1"/>
      <w:marLeft w:val="0"/>
      <w:marRight w:val="0"/>
      <w:marTop w:val="0"/>
      <w:marBottom w:val="0"/>
      <w:divBdr>
        <w:top w:val="none" w:sz="0" w:space="0" w:color="auto"/>
        <w:left w:val="none" w:sz="0" w:space="0" w:color="auto"/>
        <w:bottom w:val="none" w:sz="0" w:space="0" w:color="auto"/>
        <w:right w:val="none" w:sz="0" w:space="0" w:color="auto"/>
      </w:divBdr>
    </w:div>
    <w:div w:id="1797334246">
      <w:bodyDiv w:val="1"/>
      <w:marLeft w:val="0"/>
      <w:marRight w:val="0"/>
      <w:marTop w:val="0"/>
      <w:marBottom w:val="0"/>
      <w:divBdr>
        <w:top w:val="none" w:sz="0" w:space="0" w:color="auto"/>
        <w:left w:val="none" w:sz="0" w:space="0" w:color="auto"/>
        <w:bottom w:val="none" w:sz="0" w:space="0" w:color="auto"/>
        <w:right w:val="none" w:sz="0" w:space="0" w:color="auto"/>
      </w:divBdr>
    </w:div>
    <w:div w:id="191037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pms@keyvan.ae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mbers@yocov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8</cp:revision>
  <cp:lastPrinted>2024-02-28T09:16:00Z</cp:lastPrinted>
  <dcterms:created xsi:type="dcterms:W3CDTF">2024-03-24T08:02:00Z</dcterms:created>
  <dcterms:modified xsi:type="dcterms:W3CDTF">2024-03-28T12:49:00Z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